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795833E2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3A6E63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3A6E63">
        <w:rPr>
          <w:rFonts w:asciiTheme="minorHAnsi" w:hAnsiTheme="minorHAnsi" w:cstheme="minorHAnsi"/>
        </w:rPr>
        <w:t xml:space="preserve"> января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               </w:t>
      </w:r>
      <w:r w:rsidR="00D9725E">
        <w:rPr>
          <w:rFonts w:asciiTheme="minorHAnsi" w:hAnsiTheme="minorHAnsi" w:cstheme="minorHAnsi"/>
        </w:rPr>
        <w:t xml:space="preserve"> </w:t>
      </w:r>
      <w:r w:rsidR="003A6E63">
        <w:rPr>
          <w:rFonts w:asciiTheme="minorHAnsi" w:hAnsiTheme="minorHAnsi" w:cstheme="minorHAnsi"/>
        </w:rPr>
        <w:t xml:space="preserve">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3A6E63">
        <w:rPr>
          <w:rFonts w:asciiTheme="minorHAnsi" w:hAnsiTheme="minorHAnsi" w:cstheme="minorHAnsi"/>
        </w:rPr>
        <w:t>01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2D276E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6A362AE9" w14:textId="77777777" w:rsidR="002D276E" w:rsidRPr="002D276E" w:rsidRDefault="002D276E" w:rsidP="002D276E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2D276E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3B192D39" w14:textId="77777777" w:rsidR="002D276E" w:rsidRPr="002D276E" w:rsidRDefault="002D276E" w:rsidP="002D276E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2D276E">
        <w:rPr>
          <w:rFonts w:ascii="Arial" w:hAnsi="Arial" w:cs="Arial"/>
          <w:b/>
          <w:szCs w:val="28"/>
          <w:lang w:eastAsia="ru-RU"/>
        </w:rPr>
        <w:t xml:space="preserve">городского округа Долгопрудный Московской области от </w:t>
      </w:r>
      <w:r w:rsidRPr="002D276E">
        <w:rPr>
          <w:rFonts w:ascii="Arial" w:hAnsi="Arial" w:cs="Arial"/>
          <w:b/>
          <w:lang w:eastAsia="ru-RU"/>
        </w:rPr>
        <w:t>18.12.2024</w:t>
      </w:r>
    </w:p>
    <w:p w14:paraId="0FE9F565" w14:textId="77777777" w:rsidR="002D276E" w:rsidRDefault="002D276E" w:rsidP="002D276E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2D276E">
        <w:rPr>
          <w:rFonts w:ascii="Arial" w:hAnsi="Arial" w:cs="Arial"/>
          <w:b/>
          <w:lang w:eastAsia="ru-RU"/>
        </w:rPr>
        <w:t xml:space="preserve"> № 40-нр «О бюджете городского округа Долгопрудный на 2025 год </w:t>
      </w:r>
    </w:p>
    <w:p w14:paraId="4FE8BD52" w14:textId="36C3C85A" w:rsidR="002D276E" w:rsidRPr="002D276E" w:rsidRDefault="002D276E" w:rsidP="002D276E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2D276E">
        <w:rPr>
          <w:rFonts w:ascii="Arial" w:hAnsi="Arial" w:cs="Arial"/>
          <w:b/>
          <w:lang w:eastAsia="ru-RU"/>
        </w:rPr>
        <w:t>и плановый период 2026 и 2027 годов»</w:t>
      </w:r>
    </w:p>
    <w:p w14:paraId="2EB3D5EC" w14:textId="0EBCE70F" w:rsidR="002D276E" w:rsidRDefault="002D276E" w:rsidP="002D2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eastAsia="ru-RU"/>
        </w:rPr>
      </w:pPr>
      <w:r w:rsidRPr="002D276E">
        <w:rPr>
          <w:rFonts w:ascii="Arial" w:hAnsi="Arial" w:cs="Arial"/>
          <w:bCs/>
          <w:lang w:eastAsia="ru-RU"/>
        </w:rPr>
        <w:tab/>
      </w:r>
    </w:p>
    <w:p w14:paraId="7FF8D5FB" w14:textId="77777777" w:rsidR="002D276E" w:rsidRPr="002D276E" w:rsidRDefault="002D276E" w:rsidP="002D2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eastAsia="ru-RU"/>
        </w:rPr>
      </w:pPr>
    </w:p>
    <w:p w14:paraId="44227E20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2D276E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7A4D5EB9" w14:textId="77777777" w:rsidR="002D276E" w:rsidRPr="002D276E" w:rsidRDefault="002D276E" w:rsidP="002D27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</w:p>
    <w:p w14:paraId="0537DBE4" w14:textId="23648393" w:rsidR="002D276E" w:rsidRDefault="002D276E" w:rsidP="002D27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D276E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62185147" w14:textId="77777777" w:rsidR="002D276E" w:rsidRPr="002D276E" w:rsidRDefault="002D276E" w:rsidP="002D27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4AFB76E5" w14:textId="77777777" w:rsidR="002D276E" w:rsidRPr="002D276E" w:rsidRDefault="002D276E" w:rsidP="002D276E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b/>
          <w:lang w:eastAsia="ru-RU"/>
        </w:rPr>
        <w:t>1.</w:t>
      </w:r>
      <w:r w:rsidRPr="002D276E">
        <w:rPr>
          <w:rFonts w:ascii="Arial" w:hAnsi="Arial" w:cs="Arial"/>
          <w:lang w:eastAsia="ru-RU"/>
        </w:rPr>
        <w:t xml:space="preserve"> Внести в решение Совета депутатов городского округа Долгопрудный Московской области от 18.12.2024 № 40-нр «О бюджете городского округа Долгопрудный на 2025 год и плановый период 2026 и 2027 годов» (далее – Решение) следующие изменения и дополнения:</w:t>
      </w:r>
    </w:p>
    <w:p w14:paraId="2C0D0A75" w14:textId="77777777" w:rsidR="002D276E" w:rsidRPr="002D276E" w:rsidRDefault="002D276E" w:rsidP="002D276E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1) подпункты 1.1, 1.2 и 1.3 пункта 1 статьи 1 Решения </w:t>
      </w:r>
      <w:bookmarkStart w:id="0" w:name="_Hlk61627487"/>
      <w:r w:rsidRPr="002D276E">
        <w:rPr>
          <w:rFonts w:ascii="Arial" w:hAnsi="Arial" w:cs="Arial"/>
          <w:lang w:eastAsia="ru-RU"/>
        </w:rPr>
        <w:t>изложить в следующей редакции:</w:t>
      </w:r>
    </w:p>
    <w:bookmarkEnd w:id="0"/>
    <w:p w14:paraId="0B56E720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2D276E">
        <w:rPr>
          <w:rFonts w:ascii="Arial" w:hAnsi="Arial" w:cs="Arial"/>
          <w:b/>
          <w:bCs/>
          <w:lang w:eastAsia="ru-RU"/>
        </w:rPr>
        <w:t xml:space="preserve">7 199 473,2 </w:t>
      </w:r>
      <w:r w:rsidRPr="002D276E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2D276E">
        <w:rPr>
          <w:rFonts w:ascii="Arial" w:hAnsi="Arial" w:cs="Arial"/>
          <w:b/>
          <w:lang w:eastAsia="ru-RU"/>
        </w:rPr>
        <w:t xml:space="preserve">3 684 996,8 </w:t>
      </w:r>
      <w:r w:rsidRPr="002D276E">
        <w:rPr>
          <w:rFonts w:ascii="Arial" w:hAnsi="Arial" w:cs="Arial"/>
          <w:lang w:eastAsia="ru-RU"/>
        </w:rPr>
        <w:t>тыс. рублей;</w:t>
      </w:r>
    </w:p>
    <w:p w14:paraId="1FED6814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1.2. Общий объем расходов в сумме </w:t>
      </w:r>
      <w:r w:rsidRPr="002D276E">
        <w:rPr>
          <w:rFonts w:ascii="Arial" w:hAnsi="Arial" w:cs="Arial"/>
          <w:b/>
          <w:bCs/>
          <w:lang w:eastAsia="ru-RU"/>
        </w:rPr>
        <w:t xml:space="preserve">7 408 188,7 </w:t>
      </w:r>
      <w:r w:rsidRPr="002D276E">
        <w:rPr>
          <w:rFonts w:ascii="Arial" w:hAnsi="Arial" w:cs="Arial"/>
          <w:lang w:eastAsia="ru-RU"/>
        </w:rPr>
        <w:t>тыс. рублей;</w:t>
      </w:r>
    </w:p>
    <w:p w14:paraId="71BE9C9B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2025 год в сумме </w:t>
      </w:r>
      <w:r w:rsidRPr="002D276E">
        <w:rPr>
          <w:rFonts w:ascii="Arial" w:hAnsi="Arial" w:cs="Arial"/>
          <w:b/>
          <w:lang w:eastAsia="ru-RU"/>
        </w:rPr>
        <w:t>208 715,5</w:t>
      </w:r>
      <w:r w:rsidRPr="002D276E">
        <w:rPr>
          <w:rFonts w:ascii="Arial" w:hAnsi="Arial" w:cs="Arial"/>
          <w:lang w:eastAsia="ru-RU"/>
        </w:rPr>
        <w:t xml:space="preserve"> тыс. рублей.</w:t>
      </w:r>
    </w:p>
    <w:p w14:paraId="388AE23E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>Направить на погашение дефицита</w:t>
      </w:r>
      <w:r w:rsidRPr="002D276E">
        <w:rPr>
          <w:rFonts w:ascii="Arial" w:hAnsi="Arial" w:cs="Arial"/>
          <w:b/>
          <w:lang w:eastAsia="ru-RU"/>
        </w:rPr>
        <w:t xml:space="preserve"> </w:t>
      </w:r>
      <w:r w:rsidRPr="002D276E">
        <w:rPr>
          <w:rFonts w:ascii="Arial" w:hAnsi="Arial" w:cs="Arial"/>
          <w:lang w:eastAsia="ru-RU"/>
        </w:rPr>
        <w:t>бюджета городского округа Долгопрудный в 2025 году поступления из источников внутреннего финансирования дефицита</w:t>
      </w:r>
      <w:r w:rsidRPr="002D276E">
        <w:rPr>
          <w:rFonts w:ascii="Arial" w:hAnsi="Arial" w:cs="Arial"/>
          <w:b/>
          <w:lang w:eastAsia="ru-RU"/>
        </w:rPr>
        <w:t xml:space="preserve"> </w:t>
      </w:r>
      <w:r w:rsidRPr="002D276E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2D276E">
        <w:rPr>
          <w:rFonts w:ascii="Arial" w:hAnsi="Arial" w:cs="Arial"/>
          <w:b/>
          <w:lang w:eastAsia="ru-RU"/>
        </w:rPr>
        <w:t>208 715,5</w:t>
      </w:r>
      <w:r w:rsidRPr="002D276E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2D276E">
        <w:rPr>
          <w:rFonts w:ascii="Arial" w:hAnsi="Arial" w:cs="Arial"/>
          <w:lang w:eastAsia="ru-RU"/>
        </w:rPr>
        <w:t>тыс. рублей.»;</w:t>
      </w:r>
    </w:p>
    <w:p w14:paraId="431628C9" w14:textId="77777777" w:rsidR="002D276E" w:rsidRPr="002D276E" w:rsidRDefault="002D276E" w:rsidP="002D276E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bCs/>
          <w:lang w:eastAsia="ru-RU"/>
        </w:rPr>
        <w:t xml:space="preserve">2) </w:t>
      </w:r>
      <w:r w:rsidRPr="002D276E">
        <w:rPr>
          <w:rFonts w:ascii="Arial" w:hAnsi="Arial" w:cs="Arial"/>
          <w:lang w:eastAsia="ru-RU"/>
        </w:rPr>
        <w:t>пункт 1 статьи 3 Решения изложить в следующей редакции:</w:t>
      </w:r>
    </w:p>
    <w:p w14:paraId="44276CB4" w14:textId="77777777" w:rsidR="002D276E" w:rsidRPr="002D276E" w:rsidRDefault="002D276E" w:rsidP="002D276E">
      <w:pPr>
        <w:spacing w:line="360" w:lineRule="auto"/>
        <w:ind w:right="-17" w:firstLine="709"/>
        <w:jc w:val="both"/>
        <w:rPr>
          <w:rFonts w:ascii="Arial" w:hAnsi="Arial" w:cs="Arial"/>
          <w:bCs/>
          <w:lang w:eastAsia="ru-RU"/>
        </w:rPr>
      </w:pPr>
      <w:r w:rsidRPr="002D276E">
        <w:rPr>
          <w:rFonts w:ascii="Arial" w:hAnsi="Arial" w:cs="Arial"/>
          <w:bCs/>
          <w:lang w:eastAsia="ru-RU"/>
        </w:rPr>
        <w:t xml:space="preserve">«1. Утвердить объем бюджетных ассигнований Дорожного фонда городского округа Долгопрудный на 2025 год в размере </w:t>
      </w:r>
      <w:r w:rsidRPr="002D276E">
        <w:rPr>
          <w:rFonts w:ascii="Arial" w:hAnsi="Arial" w:cs="Arial"/>
          <w:b/>
          <w:lang w:eastAsia="ru-RU"/>
        </w:rPr>
        <w:t>280 089,5</w:t>
      </w:r>
      <w:r w:rsidRPr="002D276E">
        <w:rPr>
          <w:rFonts w:ascii="Arial" w:hAnsi="Arial" w:cs="Arial"/>
          <w:bCs/>
          <w:lang w:eastAsia="ru-RU"/>
        </w:rPr>
        <w:t xml:space="preserve"> тыс. рублей, на 2026 год в размере </w:t>
      </w:r>
      <w:r w:rsidRPr="002D276E">
        <w:rPr>
          <w:rFonts w:ascii="Arial" w:hAnsi="Arial" w:cs="Arial"/>
          <w:b/>
          <w:bCs/>
          <w:lang w:eastAsia="ru-RU"/>
        </w:rPr>
        <w:t>254 335,7</w:t>
      </w:r>
      <w:r w:rsidRPr="002D276E">
        <w:rPr>
          <w:rFonts w:ascii="Arial" w:hAnsi="Arial" w:cs="Arial"/>
          <w:bCs/>
          <w:lang w:eastAsia="ru-RU"/>
        </w:rPr>
        <w:t xml:space="preserve"> тыс. рублей, на 2027 год в размере </w:t>
      </w:r>
      <w:r w:rsidRPr="002D276E">
        <w:rPr>
          <w:rFonts w:ascii="Arial" w:hAnsi="Arial" w:cs="Arial"/>
          <w:b/>
          <w:bCs/>
          <w:lang w:eastAsia="ru-RU"/>
        </w:rPr>
        <w:t>257 674,2</w:t>
      </w:r>
      <w:r w:rsidRPr="002D276E">
        <w:rPr>
          <w:rFonts w:ascii="Arial" w:hAnsi="Arial" w:cs="Arial"/>
          <w:bCs/>
          <w:lang w:eastAsia="ru-RU"/>
        </w:rPr>
        <w:t xml:space="preserve"> тыс. рублей.»; </w:t>
      </w:r>
    </w:p>
    <w:p w14:paraId="37820C62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>3)  изложить в новой редакции следующие приложения к Решению:</w:t>
      </w:r>
    </w:p>
    <w:p w14:paraId="1321E106" w14:textId="77777777" w:rsidR="002D276E" w:rsidRPr="002D276E" w:rsidRDefault="002D276E" w:rsidP="002D276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- № 2 «Ведомственная структура расходов бюджета городского округа Долгопрудный на 2025 год и плановый период 2026 и 2027 годов» согласно </w:t>
      </w:r>
      <w:r w:rsidRPr="002D276E">
        <w:rPr>
          <w:rFonts w:ascii="Arial" w:hAnsi="Arial" w:cs="Arial"/>
          <w:b/>
          <w:lang w:eastAsia="ru-RU"/>
        </w:rPr>
        <w:t>Приложению № 1</w:t>
      </w:r>
      <w:r w:rsidRPr="002D276E">
        <w:rPr>
          <w:rFonts w:ascii="Arial" w:hAnsi="Arial" w:cs="Arial"/>
          <w:lang w:eastAsia="ru-RU"/>
        </w:rPr>
        <w:t xml:space="preserve"> к настоящему решению;</w:t>
      </w:r>
    </w:p>
    <w:p w14:paraId="15C2595B" w14:textId="77777777" w:rsidR="002D276E" w:rsidRPr="002D276E" w:rsidRDefault="002D276E" w:rsidP="002D276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- № 3 «Расходы бюджета городского округа Долгопрудный на 2025 год и плановый период 2026 и 2027 годов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2D276E">
        <w:rPr>
          <w:rFonts w:ascii="Arial" w:hAnsi="Arial" w:cs="Arial"/>
          <w:b/>
          <w:lang w:eastAsia="ru-RU"/>
        </w:rPr>
        <w:t>Приложению</w:t>
      </w:r>
      <w:r w:rsidRPr="002D276E">
        <w:rPr>
          <w:rFonts w:ascii="Arial" w:hAnsi="Arial" w:cs="Arial"/>
          <w:lang w:eastAsia="ru-RU"/>
        </w:rPr>
        <w:t xml:space="preserve"> </w:t>
      </w:r>
      <w:r w:rsidRPr="002D276E">
        <w:rPr>
          <w:rFonts w:ascii="Arial" w:hAnsi="Arial" w:cs="Arial"/>
          <w:b/>
          <w:lang w:eastAsia="ru-RU"/>
        </w:rPr>
        <w:t xml:space="preserve">№ 2 </w:t>
      </w:r>
      <w:r w:rsidRPr="002D276E">
        <w:rPr>
          <w:rFonts w:ascii="Arial" w:hAnsi="Arial" w:cs="Arial"/>
          <w:lang w:eastAsia="ru-RU"/>
        </w:rPr>
        <w:t>к настоящему решению;</w:t>
      </w:r>
    </w:p>
    <w:p w14:paraId="5BEAB80C" w14:textId="77777777" w:rsidR="002D276E" w:rsidRPr="002D276E" w:rsidRDefault="002D276E" w:rsidP="002D276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>- № 4 «</w:t>
      </w:r>
      <w:r w:rsidRPr="002D276E">
        <w:rPr>
          <w:rFonts w:ascii="Arial" w:hAnsi="Arial" w:cs="Arial"/>
          <w:bCs/>
          <w:lang w:eastAsia="ru-RU"/>
        </w:rPr>
        <w:t xml:space="preserve">Сведения о расходах </w:t>
      </w:r>
      <w:r w:rsidRPr="002D276E">
        <w:rPr>
          <w:rFonts w:ascii="Arial" w:hAnsi="Arial" w:cs="Arial"/>
          <w:lang w:eastAsia="ru-RU"/>
        </w:rPr>
        <w:t xml:space="preserve">бюджета городского округа Долгопрудный по разделам, подразделам классификации расходов бюджетов на 2025 год и плановый период 2026 и 2027 годов» согласно </w:t>
      </w:r>
      <w:r w:rsidRPr="002D276E">
        <w:rPr>
          <w:rFonts w:ascii="Arial" w:hAnsi="Arial" w:cs="Arial"/>
          <w:b/>
          <w:lang w:eastAsia="ru-RU"/>
        </w:rPr>
        <w:t>Приложению</w:t>
      </w:r>
      <w:r w:rsidRPr="002D276E">
        <w:rPr>
          <w:rFonts w:ascii="Arial" w:hAnsi="Arial" w:cs="Arial"/>
          <w:lang w:eastAsia="ru-RU"/>
        </w:rPr>
        <w:t xml:space="preserve"> </w:t>
      </w:r>
      <w:r w:rsidRPr="002D276E">
        <w:rPr>
          <w:rFonts w:ascii="Arial" w:hAnsi="Arial" w:cs="Arial"/>
          <w:b/>
          <w:lang w:eastAsia="ru-RU"/>
        </w:rPr>
        <w:t xml:space="preserve">№ 3 </w:t>
      </w:r>
      <w:r w:rsidRPr="002D276E">
        <w:rPr>
          <w:rFonts w:ascii="Arial" w:hAnsi="Arial" w:cs="Arial"/>
          <w:lang w:eastAsia="ru-RU"/>
        </w:rPr>
        <w:t>к настоящему решению;</w:t>
      </w:r>
    </w:p>
    <w:p w14:paraId="56A382D8" w14:textId="77777777" w:rsidR="002D276E" w:rsidRPr="002D276E" w:rsidRDefault="002D276E" w:rsidP="002D276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 xml:space="preserve">- № 5 «Источники внутреннего финансирования дефицита бюджета городского округа Долгопрудный на 2025 год и плановый период 2026 и 2027 годов» согласно </w:t>
      </w:r>
      <w:r w:rsidRPr="002D276E">
        <w:rPr>
          <w:rFonts w:ascii="Arial" w:hAnsi="Arial" w:cs="Arial"/>
          <w:b/>
          <w:lang w:eastAsia="ru-RU"/>
        </w:rPr>
        <w:t>Приложению</w:t>
      </w:r>
      <w:r w:rsidRPr="002D276E">
        <w:rPr>
          <w:rFonts w:ascii="Arial" w:hAnsi="Arial" w:cs="Arial"/>
          <w:lang w:eastAsia="ru-RU"/>
        </w:rPr>
        <w:t xml:space="preserve"> </w:t>
      </w:r>
      <w:r w:rsidRPr="002D276E">
        <w:rPr>
          <w:rFonts w:ascii="Arial" w:hAnsi="Arial" w:cs="Arial"/>
          <w:b/>
          <w:lang w:eastAsia="ru-RU"/>
        </w:rPr>
        <w:t>№ 4</w:t>
      </w:r>
      <w:r w:rsidRPr="002D276E">
        <w:rPr>
          <w:rFonts w:ascii="Arial" w:hAnsi="Arial" w:cs="Arial"/>
          <w:lang w:eastAsia="ru-RU"/>
        </w:rPr>
        <w:t xml:space="preserve"> к настоящему решению;</w:t>
      </w:r>
    </w:p>
    <w:p w14:paraId="59DF742E" w14:textId="77777777" w:rsidR="002D276E" w:rsidRPr="002D276E" w:rsidRDefault="002D276E" w:rsidP="002D276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>- № 6 «</w:t>
      </w:r>
      <w:r w:rsidRPr="002D276E">
        <w:rPr>
          <w:rFonts w:ascii="Arial" w:hAnsi="Arial" w:cs="Arial"/>
          <w:bCs/>
          <w:lang w:eastAsia="ru-RU"/>
        </w:rPr>
        <w:t xml:space="preserve">Программа муниципальных гарантий городского округа Долгопрудный на 2025 год и плановый период 2026 и 2027 годов» </w:t>
      </w:r>
      <w:r w:rsidRPr="002D276E">
        <w:rPr>
          <w:rFonts w:ascii="Arial" w:hAnsi="Arial" w:cs="Arial"/>
          <w:lang w:eastAsia="ru-RU"/>
        </w:rPr>
        <w:t xml:space="preserve">согласно </w:t>
      </w:r>
      <w:r w:rsidRPr="002D276E">
        <w:rPr>
          <w:rFonts w:ascii="Arial" w:hAnsi="Arial" w:cs="Arial"/>
          <w:b/>
          <w:lang w:eastAsia="ru-RU"/>
        </w:rPr>
        <w:t>Приложению</w:t>
      </w:r>
      <w:r w:rsidRPr="002D276E">
        <w:rPr>
          <w:rFonts w:ascii="Arial" w:hAnsi="Arial" w:cs="Arial"/>
          <w:lang w:eastAsia="ru-RU"/>
        </w:rPr>
        <w:t xml:space="preserve"> </w:t>
      </w:r>
      <w:r w:rsidRPr="002D276E">
        <w:rPr>
          <w:rFonts w:ascii="Arial" w:hAnsi="Arial" w:cs="Arial"/>
          <w:b/>
          <w:lang w:eastAsia="ru-RU"/>
        </w:rPr>
        <w:t>№ 5</w:t>
      </w:r>
      <w:r w:rsidRPr="002D276E">
        <w:rPr>
          <w:rFonts w:ascii="Arial" w:hAnsi="Arial" w:cs="Arial"/>
          <w:lang w:eastAsia="ru-RU"/>
        </w:rPr>
        <w:t xml:space="preserve"> к настоящему решению;</w:t>
      </w:r>
    </w:p>
    <w:p w14:paraId="6C78EF23" w14:textId="77777777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lang w:eastAsia="ru-RU"/>
        </w:rPr>
        <w:t>- № 7 «П</w:t>
      </w:r>
      <w:r w:rsidRPr="002D276E">
        <w:rPr>
          <w:rFonts w:ascii="Arial" w:hAnsi="Arial" w:cs="Arial"/>
          <w:bCs/>
          <w:lang w:eastAsia="ru-RU"/>
        </w:rPr>
        <w:t xml:space="preserve">рограмма муниципальных внутренних заимствований городского округа Долгопрудный на 2025 год и плановый период 2026 и 2027 годов» согласно </w:t>
      </w:r>
      <w:r w:rsidRPr="002D276E">
        <w:rPr>
          <w:rFonts w:ascii="Arial" w:hAnsi="Arial" w:cs="Arial"/>
          <w:b/>
          <w:bCs/>
          <w:lang w:eastAsia="ru-RU"/>
        </w:rPr>
        <w:t xml:space="preserve">Приложению № </w:t>
      </w:r>
      <w:r w:rsidRPr="002D276E">
        <w:rPr>
          <w:rFonts w:ascii="Arial" w:hAnsi="Arial" w:cs="Arial"/>
          <w:b/>
          <w:bCs/>
          <w:color w:val="000000"/>
          <w:lang w:eastAsia="ru-RU"/>
        </w:rPr>
        <w:t>6</w:t>
      </w:r>
      <w:r w:rsidRPr="002D276E">
        <w:rPr>
          <w:rFonts w:ascii="Arial" w:hAnsi="Arial" w:cs="Arial"/>
          <w:bCs/>
          <w:lang w:eastAsia="ru-RU"/>
        </w:rPr>
        <w:t xml:space="preserve"> к настоящему решению.</w:t>
      </w:r>
    </w:p>
    <w:p w14:paraId="767AF72A" w14:textId="0835EC7B" w:rsidR="002D276E" w:rsidRPr="002D276E" w:rsidRDefault="002D276E" w:rsidP="002D27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b/>
          <w:lang w:eastAsia="ru-RU"/>
        </w:rPr>
        <w:lastRenderedPageBreak/>
        <w:t xml:space="preserve"> 2.</w:t>
      </w:r>
      <w:r w:rsidRPr="002D276E">
        <w:rPr>
          <w:rFonts w:ascii="Arial" w:hAnsi="Arial" w:cs="Arial"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>
        <w:rPr>
          <w:rFonts w:ascii="Arial" w:hAnsi="Arial" w:cs="Arial"/>
          <w:lang w:eastAsia="ru-RU"/>
        </w:rPr>
        <w:t xml:space="preserve"> </w:t>
      </w:r>
      <w:r w:rsidRPr="002D276E">
        <w:rPr>
          <w:rFonts w:ascii="Arial" w:hAnsi="Arial" w:cs="Arial"/>
          <w:bCs/>
          <w:lang w:eastAsia="ru-RU"/>
        </w:rPr>
        <w:t>и разместить на официальном сайте администрации городского округа Долгопрудный в информационно-телекоммуникационной сети «Интернет»</w:t>
      </w:r>
      <w:r w:rsidRPr="002D276E">
        <w:rPr>
          <w:rFonts w:ascii="Arial" w:hAnsi="Arial" w:cs="Arial"/>
          <w:lang w:eastAsia="ru-RU"/>
        </w:rPr>
        <w:t>.</w:t>
      </w:r>
    </w:p>
    <w:p w14:paraId="6669045C" w14:textId="77777777" w:rsidR="002D276E" w:rsidRPr="002D276E" w:rsidRDefault="002D276E" w:rsidP="002D276E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2D276E">
        <w:rPr>
          <w:rFonts w:ascii="Arial" w:hAnsi="Arial" w:cs="Arial"/>
          <w:b/>
          <w:lang w:eastAsia="ru-RU"/>
        </w:rPr>
        <w:t xml:space="preserve"> 3.</w:t>
      </w:r>
      <w:r w:rsidRPr="002D276E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65D9323C" w14:textId="77777777" w:rsidR="002D276E" w:rsidRPr="002D276E" w:rsidRDefault="002D276E" w:rsidP="002D276E">
      <w:pPr>
        <w:spacing w:line="276" w:lineRule="auto"/>
        <w:jc w:val="both"/>
        <w:rPr>
          <w:rFonts w:ascii="Arial" w:hAnsi="Arial" w:cs="Arial"/>
          <w:b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23CC36B9" w:rsidR="0033143D" w:rsidRPr="00DA6829" w:rsidRDefault="00DE3E66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22 января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3DB00E31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3A6E63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3A6E63">
        <w:rPr>
          <w:rFonts w:ascii="Arial" w:hAnsi="Arial" w:cs="Arial"/>
          <w:szCs w:val="20"/>
          <w:lang w:eastAsia="ru-RU"/>
        </w:rPr>
        <w:t xml:space="preserve"> января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03931" w14:textId="77777777" w:rsidR="005641D8" w:rsidRDefault="005641D8">
      <w:r>
        <w:separator/>
      </w:r>
    </w:p>
  </w:endnote>
  <w:endnote w:type="continuationSeparator" w:id="0">
    <w:p w14:paraId="22CAB510" w14:textId="77777777" w:rsidR="005641D8" w:rsidRDefault="0056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CE46" w14:textId="77777777" w:rsidR="005641D8" w:rsidRDefault="005641D8">
      <w:r>
        <w:separator/>
      </w:r>
    </w:p>
  </w:footnote>
  <w:footnote w:type="continuationSeparator" w:id="0">
    <w:p w14:paraId="357E0868" w14:textId="77777777" w:rsidR="005641D8" w:rsidRDefault="00564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2005428962">
    <w:abstractNumId w:val="6"/>
  </w:num>
  <w:num w:numId="2" w16cid:durableId="1844202136">
    <w:abstractNumId w:val="3"/>
  </w:num>
  <w:num w:numId="3" w16cid:durableId="18824716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78134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4552215">
    <w:abstractNumId w:val="7"/>
  </w:num>
  <w:num w:numId="6" w16cid:durableId="713190522">
    <w:abstractNumId w:val="4"/>
  </w:num>
  <w:num w:numId="7" w16cid:durableId="1882666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9691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220376">
    <w:abstractNumId w:val="8"/>
  </w:num>
  <w:num w:numId="10" w16cid:durableId="546143026">
    <w:abstractNumId w:val="0"/>
  </w:num>
  <w:num w:numId="11" w16cid:durableId="1475097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4699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85BF3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1E35"/>
    <w:rsid w:val="00220905"/>
    <w:rsid w:val="00261492"/>
    <w:rsid w:val="00274750"/>
    <w:rsid w:val="002803F9"/>
    <w:rsid w:val="00291E3B"/>
    <w:rsid w:val="002A5C1F"/>
    <w:rsid w:val="002D276E"/>
    <w:rsid w:val="002E676A"/>
    <w:rsid w:val="00311B57"/>
    <w:rsid w:val="0033143D"/>
    <w:rsid w:val="00344053"/>
    <w:rsid w:val="003464F9"/>
    <w:rsid w:val="00367C63"/>
    <w:rsid w:val="00374FD4"/>
    <w:rsid w:val="003A6B21"/>
    <w:rsid w:val="003A6E63"/>
    <w:rsid w:val="003E527F"/>
    <w:rsid w:val="00430023"/>
    <w:rsid w:val="00436ADE"/>
    <w:rsid w:val="00485061"/>
    <w:rsid w:val="00493C97"/>
    <w:rsid w:val="004A630A"/>
    <w:rsid w:val="004C3CE0"/>
    <w:rsid w:val="004D063A"/>
    <w:rsid w:val="004E4FE9"/>
    <w:rsid w:val="004F289B"/>
    <w:rsid w:val="00501C62"/>
    <w:rsid w:val="005641D8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A0F4C"/>
    <w:rsid w:val="007B6A34"/>
    <w:rsid w:val="007F0E98"/>
    <w:rsid w:val="007F1A24"/>
    <w:rsid w:val="007F2A72"/>
    <w:rsid w:val="0080328C"/>
    <w:rsid w:val="00821489"/>
    <w:rsid w:val="008215EE"/>
    <w:rsid w:val="00887078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A2240"/>
    <w:rsid w:val="009E0E70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2025-01-22T09:41:00Z</cp:lastPrinted>
  <dcterms:created xsi:type="dcterms:W3CDTF">2025-01-22T09:41:00Z</dcterms:created>
  <dcterms:modified xsi:type="dcterms:W3CDTF">2025-01-28T13:11:00Z</dcterms:modified>
  <cp:version>1048576</cp:version>
</cp:coreProperties>
</file>